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57D8" w:rsidRDefault="004057D8" w:rsidP="0010044F">
      <w:pPr>
        <w:pStyle w:val="1"/>
        <w:jc w:val="center"/>
      </w:pPr>
      <w:r>
        <w:t>ВЫСТАВКА В ДЕТСКОМ САДУ</w:t>
      </w:r>
    </w:p>
    <w:p w:rsidR="00F81064" w:rsidRPr="00E83DED" w:rsidRDefault="004057D8" w:rsidP="004057D8">
      <w:pPr>
        <w:pStyle w:val="a5"/>
        <w:rPr>
          <w:sz w:val="28"/>
          <w:szCs w:val="28"/>
        </w:rPr>
      </w:pPr>
      <w:r w:rsidRPr="00E83DED">
        <w:rPr>
          <w:sz w:val="28"/>
          <w:szCs w:val="28"/>
        </w:rPr>
        <w:t xml:space="preserve">В октябре дети, родители и педагоги приняли активное участие в выставке </w:t>
      </w:r>
      <w:r w:rsidRPr="00893CB1">
        <w:rPr>
          <w:rStyle w:val="10"/>
        </w:rPr>
        <w:t>«Сосновые дочки, еловые сыночки»</w:t>
      </w:r>
      <w:r w:rsidRPr="00E83DED">
        <w:rPr>
          <w:sz w:val="28"/>
          <w:szCs w:val="28"/>
        </w:rPr>
        <w:t>.</w:t>
      </w:r>
      <w:r w:rsidR="00565BFE">
        <w:rPr>
          <w:sz w:val="28"/>
          <w:szCs w:val="28"/>
        </w:rPr>
        <w:t xml:space="preserve"> Шестьдесят девять</w:t>
      </w:r>
      <w:r w:rsidR="001340A5">
        <w:rPr>
          <w:sz w:val="28"/>
          <w:szCs w:val="28"/>
        </w:rPr>
        <w:t xml:space="preserve"> </w:t>
      </w:r>
      <w:r w:rsidRPr="00E83DED">
        <w:rPr>
          <w:sz w:val="28"/>
          <w:szCs w:val="28"/>
        </w:rPr>
        <w:t>раб</w:t>
      </w:r>
      <w:r w:rsidR="00FA52DE" w:rsidRPr="00E83DED">
        <w:rPr>
          <w:sz w:val="28"/>
          <w:szCs w:val="28"/>
        </w:rPr>
        <w:t xml:space="preserve">от было представлено </w:t>
      </w:r>
      <w:r w:rsidRPr="00E83DED">
        <w:rPr>
          <w:sz w:val="28"/>
          <w:szCs w:val="28"/>
        </w:rPr>
        <w:t xml:space="preserve"> в музыкальном зале корпуса №1.</w:t>
      </w:r>
      <w:r w:rsidR="00893CB1">
        <w:rPr>
          <w:sz w:val="28"/>
          <w:szCs w:val="28"/>
        </w:rPr>
        <w:t xml:space="preserve"> </w:t>
      </w:r>
      <w:r w:rsidR="00FA52DE" w:rsidRPr="00E83DED">
        <w:rPr>
          <w:sz w:val="28"/>
          <w:szCs w:val="28"/>
        </w:rPr>
        <w:t xml:space="preserve">Поделки из шишек стали забавным украшением к осенним праздникам и развлечениям в детском саду. Здесь на время выставки поселились  экспонаты номинаций «Дружная семейка», «В гостях у сказки», «Весёлые друзья», «Чудо-ёжик», «Необычное </w:t>
      </w:r>
      <w:proofErr w:type="gramStart"/>
      <w:r w:rsidR="00FA52DE" w:rsidRPr="00E83DED">
        <w:rPr>
          <w:sz w:val="28"/>
          <w:szCs w:val="28"/>
        </w:rPr>
        <w:t>в</w:t>
      </w:r>
      <w:proofErr w:type="gramEnd"/>
      <w:r w:rsidR="00FA52DE" w:rsidRPr="00E83DED">
        <w:rPr>
          <w:sz w:val="28"/>
          <w:szCs w:val="28"/>
        </w:rPr>
        <w:t xml:space="preserve"> обычном». Дети и взрослые сумели проявить своё творчество, фантазию и ручную умелость, прикоснуться к природе и дать новую необычную жизнь  обычным шишкам. </w:t>
      </w:r>
      <w:r w:rsidR="001340A5">
        <w:rPr>
          <w:sz w:val="28"/>
          <w:szCs w:val="28"/>
        </w:rPr>
        <w:t>Красивые цветы, в</w:t>
      </w:r>
      <w:r w:rsidR="00A37A92" w:rsidRPr="00E83DED">
        <w:rPr>
          <w:sz w:val="28"/>
          <w:szCs w:val="28"/>
        </w:rPr>
        <w:t>еличественная Сова</w:t>
      </w:r>
      <w:r w:rsidR="001340A5">
        <w:rPr>
          <w:sz w:val="28"/>
          <w:szCs w:val="28"/>
        </w:rPr>
        <w:t xml:space="preserve">, </w:t>
      </w:r>
      <w:r w:rsidR="00A37A92" w:rsidRPr="00E83DED">
        <w:rPr>
          <w:sz w:val="28"/>
          <w:szCs w:val="28"/>
        </w:rPr>
        <w:t>нарядная Баба-Яг</w:t>
      </w:r>
      <w:r w:rsidR="00F81064" w:rsidRPr="00E83DED">
        <w:rPr>
          <w:sz w:val="28"/>
          <w:szCs w:val="28"/>
        </w:rPr>
        <w:t>а, весёлые друзья гномы с</w:t>
      </w:r>
      <w:r w:rsidR="00A37A92" w:rsidRPr="00E83DED">
        <w:rPr>
          <w:sz w:val="28"/>
          <w:szCs w:val="28"/>
        </w:rPr>
        <w:t xml:space="preserve"> Белоснежкой, трёхголовый Змей Горыныч, </w:t>
      </w:r>
      <w:r w:rsidR="00F81064" w:rsidRPr="00E83DED">
        <w:rPr>
          <w:sz w:val="28"/>
          <w:szCs w:val="28"/>
        </w:rPr>
        <w:t>лесной богатырь</w:t>
      </w:r>
      <w:r w:rsidR="00FA52DE" w:rsidRPr="00E83DED">
        <w:rPr>
          <w:sz w:val="28"/>
          <w:szCs w:val="28"/>
        </w:rPr>
        <w:t xml:space="preserve">, </w:t>
      </w:r>
      <w:r w:rsidR="00F81064" w:rsidRPr="00E83DED">
        <w:rPr>
          <w:sz w:val="28"/>
          <w:szCs w:val="28"/>
        </w:rPr>
        <w:t xml:space="preserve"> Иван да  Марья, </w:t>
      </w:r>
      <w:r w:rsidR="00893CB1">
        <w:rPr>
          <w:sz w:val="28"/>
          <w:szCs w:val="28"/>
        </w:rPr>
        <w:t xml:space="preserve">бабочки-красавицы, </w:t>
      </w:r>
      <w:r w:rsidR="00F81064" w:rsidRPr="00E83DED">
        <w:rPr>
          <w:sz w:val="28"/>
          <w:szCs w:val="28"/>
        </w:rPr>
        <w:t xml:space="preserve">олени, лоси, </w:t>
      </w:r>
      <w:r w:rsidR="00E83DED" w:rsidRPr="00E83DED">
        <w:rPr>
          <w:sz w:val="28"/>
          <w:szCs w:val="28"/>
        </w:rPr>
        <w:t xml:space="preserve">чудесные </w:t>
      </w:r>
      <w:r w:rsidR="00F81064" w:rsidRPr="00E83DED">
        <w:rPr>
          <w:sz w:val="28"/>
          <w:szCs w:val="28"/>
        </w:rPr>
        <w:t>ежи</w:t>
      </w:r>
      <w:r w:rsidR="00E83DED" w:rsidRPr="00E83DED">
        <w:rPr>
          <w:sz w:val="28"/>
          <w:szCs w:val="28"/>
        </w:rPr>
        <w:t>, другие лесные ж</w:t>
      </w:r>
      <w:r w:rsidR="00893CB1">
        <w:rPr>
          <w:sz w:val="28"/>
          <w:szCs w:val="28"/>
        </w:rPr>
        <w:t xml:space="preserve">ители, как будто из волшебной </w:t>
      </w:r>
      <w:r w:rsidR="00E83DED" w:rsidRPr="00E83DED">
        <w:rPr>
          <w:sz w:val="28"/>
          <w:szCs w:val="28"/>
        </w:rPr>
        <w:t>доброй сказки п</w:t>
      </w:r>
      <w:r w:rsidR="00893CB1">
        <w:rPr>
          <w:sz w:val="28"/>
          <w:szCs w:val="28"/>
        </w:rPr>
        <w:t>оявились здесь в одно мгновение и наполнили зал атмосферой радости и счастья!</w:t>
      </w:r>
    </w:p>
    <w:p w:rsidR="00F81064" w:rsidRDefault="00F81064" w:rsidP="004057D8">
      <w:pPr>
        <w:pStyle w:val="a5"/>
      </w:pPr>
    </w:p>
    <w:p w:rsidR="00477FCF" w:rsidRDefault="004057D8" w:rsidP="004057D8">
      <w:pPr>
        <w:pStyle w:val="a5"/>
      </w:pPr>
      <w:r w:rsidRPr="004057D8">
        <w:rPr>
          <w:noProof/>
        </w:rPr>
        <w:drawing>
          <wp:inline distT="0" distB="0" distL="0" distR="0">
            <wp:extent cx="6669985" cy="5078896"/>
            <wp:effectExtent l="19050" t="0" r="0" b="0"/>
            <wp:docPr id="2" name="Объект 2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9143999" cy="6858000"/>
                      <a:chOff x="1" y="0"/>
                      <a:chExt cx="9143999" cy="6858000"/>
                    </a:xfrm>
                  </a:grpSpPr>
                  <a:pic>
                    <a:nvPicPr>
                      <a:cNvPr id="1034" name="Picture 10" descr="C:\Users\Сказка\Pictures\03.jpg"/>
                      <a:cNvPicPr>
                        <a:picLocks noChangeAspect="1" noChangeArrowheads="1"/>
                      </a:cNvPicPr>
                    </a:nvPicPr>
                    <a:blipFill>
                      <a:blip r:embed="rId4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1" y="0"/>
                        <a:ext cx="9143999" cy="6858000"/>
                      </a:xfrm>
                      <a:prstGeom prst="rect">
                        <a:avLst/>
                      </a:prstGeom>
                      <a:noFill/>
                    </a:spPr>
                  </a:pic>
                  <a:pic>
                    <a:nvPicPr>
                      <a:cNvPr id="12" name="Picture 5" descr="C:\Users\Сказка\Pictures\shkola-2.jpg"/>
                      <a:cNvPicPr>
                        <a:picLocks noGrp="1" noChangeAspect="1" noChangeArrowheads="1"/>
                      </a:cNvPicPr>
                    </a:nvPicPr>
                    <a:blipFill>
                      <a:blip r:embed="rId5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428596" y="4357694"/>
                        <a:ext cx="2714644" cy="2032538"/>
                      </a:xfrm>
                      <a:prstGeom prst="rect">
                        <a:avLst/>
                      </a:prstGeom>
                      <a:noFill/>
                    </a:spPr>
                  </a:pic>
                  <a:sp>
                    <a:nvSpPr>
                      <a:cNvPr id="2" name="Заголовок 1"/>
                      <a:cNvSpPr>
                        <a:spLocks noGrp="1"/>
                      </a:cNvSpPr>
                    </a:nvSpPr>
                    <a:spPr>
                      <a:xfrm>
                        <a:off x="685800" y="2130425"/>
                        <a:ext cx="7772400" cy="1470025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lIns="91440" tIns="45720" rIns="91440" bIns="45720" rtlCol="0" anchor="ctr">
                          <a:normAutofit/>
                        </a:bodyPr>
                        <a:lstStyle>
                          <a:lvl1pPr algn="ctr" defTabSz="914400" rtl="0" eaLnBrk="1" latinLnBrk="0" hangingPunct="1">
                            <a:spcBef>
                              <a:spcPct val="0"/>
                            </a:spcBef>
                            <a:buNone/>
                            <a:defRPr sz="4400" kern="1200">
                              <a:solidFill>
                                <a:schemeClr val="tx1"/>
                              </a:solidFill>
                              <a:latin typeface="+mj-lt"/>
                              <a:ea typeface="+mj-ea"/>
                              <a:cs typeface="+mj-cs"/>
                            </a:defRPr>
                          </a:lvl1pPr>
                        </a:lstStyle>
                        <a:p>
                          <a:endParaRPr lang="ru-RU" dirty="0"/>
                        </a:p>
                      </a:txBody>
                      <a:useSpRect/>
                    </a:txSp>
                  </a:sp>
                  <a:sp>
                    <a:nvSpPr>
                      <a:cNvPr id="3" name="Подзаголовок 2"/>
                      <a:cNvSpPr>
                        <a:spLocks noGrp="1"/>
                      </a:cNvSpPr>
                    </a:nvSpPr>
                    <a:spPr>
                      <a:xfrm>
                        <a:off x="1371600" y="3886200"/>
                        <a:ext cx="6400800" cy="175260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lIns="91440" tIns="45720" rIns="91440" bIns="45720" rtlCol="0">
                          <a:normAutofit/>
                        </a:bodyPr>
                        <a:lstStyle>
                          <a:lvl1pPr marL="0" indent="0" algn="ctr" defTabSz="914400" rtl="0" eaLnBrk="1" latinLnBrk="0" hangingPunct="1">
                            <a:spcBef>
                              <a:spcPct val="20000"/>
                            </a:spcBef>
                            <a:buFont typeface="Arial" pitchFamily="34" charset="0"/>
                            <a:buNone/>
                            <a:defRPr sz="3200" kern="1200">
                              <a:solidFill>
                                <a:schemeClr val="tx1">
                                  <a:tint val="75000"/>
                                </a:schemeClr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indent="0" algn="ctr" defTabSz="914400" rtl="0" eaLnBrk="1" latinLnBrk="0" hangingPunct="1">
                            <a:spcBef>
                              <a:spcPct val="20000"/>
                            </a:spcBef>
                            <a:buFont typeface="Arial" pitchFamily="34" charset="0"/>
                            <a:buNone/>
                            <a:defRPr sz="2800" kern="1200">
                              <a:solidFill>
                                <a:schemeClr val="tx1">
                                  <a:tint val="75000"/>
                                </a:schemeClr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indent="0" algn="ctr" defTabSz="914400" rtl="0" eaLnBrk="1" latinLnBrk="0" hangingPunct="1">
                            <a:spcBef>
                              <a:spcPct val="20000"/>
                            </a:spcBef>
                            <a:buFont typeface="Arial" pitchFamily="34" charset="0"/>
                            <a:buNone/>
                            <a:defRPr sz="2400" kern="1200">
                              <a:solidFill>
                                <a:schemeClr val="tx1">
                                  <a:tint val="75000"/>
                                </a:schemeClr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indent="0" algn="ctr" defTabSz="914400" rtl="0" eaLnBrk="1" latinLnBrk="0" hangingPunct="1">
                            <a:spcBef>
                              <a:spcPct val="20000"/>
                            </a:spcBef>
                            <a:buFont typeface="Arial" pitchFamily="34" charset="0"/>
                            <a:buNone/>
                            <a:defRPr sz="2000" kern="1200">
                              <a:solidFill>
                                <a:schemeClr val="tx1">
                                  <a:tint val="75000"/>
                                </a:schemeClr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indent="0" algn="ctr" defTabSz="914400" rtl="0" eaLnBrk="1" latinLnBrk="0" hangingPunct="1">
                            <a:spcBef>
                              <a:spcPct val="20000"/>
                            </a:spcBef>
                            <a:buFont typeface="Arial" pitchFamily="34" charset="0"/>
                            <a:buNone/>
                            <a:defRPr sz="2000" kern="1200">
                              <a:solidFill>
                                <a:schemeClr val="tx1">
                                  <a:tint val="75000"/>
                                </a:schemeClr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indent="0" algn="ctr" defTabSz="914400" rtl="0" eaLnBrk="1" latinLnBrk="0" hangingPunct="1">
                            <a:spcBef>
                              <a:spcPct val="20000"/>
                            </a:spcBef>
                            <a:buFont typeface="Arial" pitchFamily="34" charset="0"/>
                            <a:buNone/>
                            <a:defRPr sz="2000" kern="1200">
                              <a:solidFill>
                                <a:schemeClr val="tx1">
                                  <a:tint val="75000"/>
                                </a:schemeClr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indent="0" algn="ctr" defTabSz="914400" rtl="0" eaLnBrk="1" latinLnBrk="0" hangingPunct="1">
                            <a:spcBef>
                              <a:spcPct val="20000"/>
                            </a:spcBef>
                            <a:buFont typeface="Arial" pitchFamily="34" charset="0"/>
                            <a:buNone/>
                            <a:defRPr sz="2000" kern="1200">
                              <a:solidFill>
                                <a:schemeClr val="tx1">
                                  <a:tint val="75000"/>
                                </a:schemeClr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indent="0" algn="ctr" defTabSz="914400" rtl="0" eaLnBrk="1" latinLnBrk="0" hangingPunct="1">
                            <a:spcBef>
                              <a:spcPct val="20000"/>
                            </a:spcBef>
                            <a:buFont typeface="Arial" pitchFamily="34" charset="0"/>
                            <a:buNone/>
                            <a:defRPr sz="2000" kern="1200">
                              <a:solidFill>
                                <a:schemeClr val="tx1">
                                  <a:tint val="75000"/>
                                </a:schemeClr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indent="0" algn="ctr" defTabSz="914400" rtl="0" eaLnBrk="1" latinLnBrk="0" hangingPunct="1">
                            <a:spcBef>
                              <a:spcPct val="20000"/>
                            </a:spcBef>
                            <a:buFont typeface="Arial" pitchFamily="34" charset="0"/>
                            <a:buNone/>
                            <a:defRPr sz="2000" kern="1200">
                              <a:solidFill>
                                <a:schemeClr val="tx1">
                                  <a:tint val="75000"/>
                                </a:schemeClr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endParaRPr lang="ru-RU" dirty="0"/>
                        </a:p>
                      </a:txBody>
                      <a:useSpRect/>
                    </a:txSp>
                  </a:sp>
                  <a:pic>
                    <a:nvPicPr>
                      <a:cNvPr id="1026" name="Picture 2" descr="C:\Users\Сказка\Pictures\Выставка Сосновые дочки, еловые сыночки\IMG_4941.JPG"/>
                      <a:cNvPicPr>
                        <a:picLocks noChangeAspect="1" noChangeArrowheads="1"/>
                      </a:cNvPicPr>
                    </a:nvPicPr>
                    <a:blipFill>
                      <a:blip r:embed="rId6" cstate="print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5357818" y="3929066"/>
                        <a:ext cx="3524274" cy="2643206"/>
                      </a:xfrm>
                      <a:prstGeom prst="rect">
                        <a:avLst/>
                      </a:prstGeom>
                      <a:ln>
                        <a:noFill/>
                      </a:ln>
                      <a:effectLst>
                        <a:outerShdw blurRad="190500" algn="tl" rotWithShape="0">
                          <a:srgbClr val="000000">
                            <a:alpha val="70000"/>
                          </a:srgbClr>
                        </a:outerShdw>
                      </a:effectLst>
                    </a:spPr>
                  </a:pic>
                  <a:pic>
                    <a:nvPicPr>
                      <a:cNvPr id="1027" name="Picture 3" descr="C:\Users\Сказка\Pictures\Выставка Сосновые дочки, еловые сыночки\IMG_4938.JPG"/>
                      <a:cNvPicPr>
                        <a:picLocks noChangeAspect="1" noChangeArrowheads="1"/>
                      </a:cNvPicPr>
                    </a:nvPicPr>
                    <a:blipFill>
                      <a:blip r:embed="rId7" cstate="print"/>
                      <a:srcRect t="8117"/>
                      <a:stretch>
                        <a:fillRect/>
                      </a:stretch>
                    </a:blipFill>
                    <a:spPr bwMode="auto">
                      <a:xfrm>
                        <a:off x="214282" y="214290"/>
                        <a:ext cx="3520306" cy="2425916"/>
                      </a:xfrm>
                      <a:prstGeom prst="rect">
                        <a:avLst/>
                      </a:prstGeom>
                      <a:ln>
                        <a:noFill/>
                      </a:ln>
                      <a:effectLst>
                        <a:outerShdw blurRad="190500" algn="tl" rotWithShape="0">
                          <a:srgbClr val="000000">
                            <a:alpha val="70000"/>
                          </a:srgbClr>
                        </a:outerShdw>
                      </a:effectLst>
                    </a:spPr>
                  </a:pic>
                  <a:pic>
                    <a:nvPicPr>
                      <a:cNvPr id="1029" name="Picture 5" descr="C:\Users\Сказка\Pictures\Выставка Сосновые дочки, еловые сыночки\IMG_4942.JPG"/>
                      <a:cNvPicPr>
                        <a:picLocks noChangeAspect="1" noChangeArrowheads="1"/>
                      </a:cNvPicPr>
                    </a:nvPicPr>
                    <a:blipFill>
                      <a:blip r:embed="rId8" cstate="print"/>
                      <a:srcRect l="4687" t="39583" r="3906"/>
                      <a:stretch>
                        <a:fillRect/>
                      </a:stretch>
                    </a:blipFill>
                    <a:spPr bwMode="auto">
                      <a:xfrm>
                        <a:off x="214282" y="4357694"/>
                        <a:ext cx="4643438" cy="2301862"/>
                      </a:xfrm>
                      <a:prstGeom prst="rect">
                        <a:avLst/>
                      </a:prstGeom>
                      <a:ln>
                        <a:noFill/>
                      </a:ln>
                      <a:effectLst>
                        <a:outerShdw blurRad="190500" algn="tl" rotWithShape="0">
                          <a:srgbClr val="000000">
                            <a:alpha val="70000"/>
                          </a:srgbClr>
                        </a:outerShdw>
                      </a:effectLst>
                    </a:spPr>
                  </a:pic>
                  <a:pic>
                    <a:nvPicPr>
                      <a:cNvPr id="1033" name="Picture 9" descr="C:\Users\Сказка\Pictures\Выставка Сосновые дочки, еловые сыночки\IMG_4949.JPG"/>
                      <a:cNvPicPr>
                        <a:picLocks noChangeAspect="1" noChangeArrowheads="1"/>
                      </a:cNvPicPr>
                    </a:nvPicPr>
                    <a:blipFill>
                      <a:blip r:embed="rId9" cstate="print"/>
                      <a:srcRect l="3174" t="21693" r="6349"/>
                      <a:stretch>
                        <a:fillRect/>
                      </a:stretch>
                    </a:blipFill>
                    <a:spPr bwMode="auto">
                      <a:xfrm>
                        <a:off x="4929190" y="214290"/>
                        <a:ext cx="4012116" cy="2604333"/>
                      </a:xfrm>
                      <a:prstGeom prst="rect">
                        <a:avLst/>
                      </a:prstGeom>
                      <a:ln>
                        <a:noFill/>
                      </a:ln>
                      <a:effectLst>
                        <a:outerShdw blurRad="190500" algn="tl" rotWithShape="0">
                          <a:srgbClr val="000000">
                            <a:alpha val="70000"/>
                          </a:srgbClr>
                        </a:outerShdw>
                      </a:effectLst>
                    </a:spPr>
                  </a:pic>
                  <a:pic>
                    <a:nvPicPr>
                      <a:cNvPr id="1032" name="Picture 8" descr="C:\Users\Сказка\Pictures\выставуа ШИШКИ\DSC_0159.JPG"/>
                      <a:cNvPicPr>
                        <a:picLocks noChangeAspect="1" noChangeArrowheads="1"/>
                      </a:cNvPicPr>
                    </a:nvPicPr>
                    <a:blipFill>
                      <a:blip r:embed="rId10" cstate="print"/>
                      <a:srcRect l="5813" t="22070" r="5814" b="16531"/>
                      <a:stretch>
                        <a:fillRect/>
                      </a:stretch>
                    </a:blipFill>
                    <a:spPr bwMode="auto">
                      <a:xfrm>
                        <a:off x="2643174" y="2539507"/>
                        <a:ext cx="4000528" cy="1840947"/>
                      </a:xfrm>
                      <a:prstGeom prst="rect">
                        <a:avLst/>
                      </a:prstGeom>
                      <a:ln>
                        <a:noFill/>
                      </a:ln>
                      <a:effectLst>
                        <a:outerShdw blurRad="190500" algn="tl" rotWithShape="0">
                          <a:srgbClr val="000000">
                            <a:alpha val="70000"/>
                          </a:srgbClr>
                        </a:outerShdw>
                      </a:effectLst>
                    </a:spPr>
                  </a:pic>
                </lc:lockedCanvas>
              </a:graphicData>
            </a:graphic>
          </wp:inline>
        </w:drawing>
      </w:r>
    </w:p>
    <w:p w:rsidR="00E83DED" w:rsidRPr="00893CB1" w:rsidRDefault="00893CB1" w:rsidP="00893CB1">
      <w:pPr>
        <w:pStyle w:val="1"/>
        <w:jc w:val="center"/>
      </w:pPr>
      <w:r>
        <w:t>Познакомьтесь поближе с экспонатами выставки «Сосновые дочки, еловые сыночки» и их авторами в ФОТОГАЛЕРЕЕ</w:t>
      </w:r>
      <w:r w:rsidR="001340A5">
        <w:t xml:space="preserve"> сайта</w:t>
      </w:r>
      <w:r>
        <w:t>. Приятного просмотра!</w:t>
      </w:r>
    </w:p>
    <w:p w:rsidR="00E83DED" w:rsidRPr="00E83DED" w:rsidRDefault="00E83DED" w:rsidP="00E83DED">
      <w:pPr>
        <w:tabs>
          <w:tab w:val="left" w:pos="8880"/>
        </w:tabs>
      </w:pPr>
      <w:r>
        <w:tab/>
      </w:r>
    </w:p>
    <w:sectPr w:rsidR="00E83DED" w:rsidRPr="00E83DED" w:rsidSect="004057D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>
    <w:useFELayout/>
  </w:compat>
  <w:rsids>
    <w:rsidRoot w:val="004057D8"/>
    <w:rsid w:val="0010044F"/>
    <w:rsid w:val="001340A5"/>
    <w:rsid w:val="003B2218"/>
    <w:rsid w:val="004057D8"/>
    <w:rsid w:val="00477FCF"/>
    <w:rsid w:val="00565BFE"/>
    <w:rsid w:val="00893CB1"/>
    <w:rsid w:val="00A37A92"/>
    <w:rsid w:val="00E83DED"/>
    <w:rsid w:val="00F81064"/>
    <w:rsid w:val="00FA52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7FCF"/>
  </w:style>
  <w:style w:type="paragraph" w:styleId="1">
    <w:name w:val="heading 1"/>
    <w:basedOn w:val="a"/>
    <w:next w:val="a"/>
    <w:link w:val="10"/>
    <w:uiPriority w:val="9"/>
    <w:qFormat/>
    <w:rsid w:val="004057D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057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057D8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4057D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5">
    <w:name w:val="No Spacing"/>
    <w:uiPriority w:val="1"/>
    <w:qFormat/>
    <w:rsid w:val="004057D8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1</Pages>
  <Words>159</Words>
  <Characters>911</Characters>
  <Application>Microsoft Office Word</Application>
  <DocSecurity>0</DocSecurity>
  <Lines>7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ВЫСТАВКА В ДЕТСКОМ САДУ </vt:lpstr>
      <vt:lpstr>Познакомьтесь поближе с экспонатами выставки «Сосновые дочки, еловые сыночки» и </vt:lpstr>
    </vt:vector>
  </TitlesOfParts>
  <Company/>
  <LinksUpToDate>false</LinksUpToDate>
  <CharactersWithSpaces>1068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Сказка</dc:creator>
  <cp:keywords/>
  <dc:description/>
  <cp:lastModifiedBy>Сказка</cp:lastModifiedBy>
  <cp:revision>9</cp:revision>
  <dcterms:created xsi:type="dcterms:W3CDTF">2018-10-28T12:43:00Z</dcterms:created>
  <dcterms:modified xsi:type="dcterms:W3CDTF">2018-10-28T16:11:00Z</dcterms:modified>
</cp:coreProperties>
</file>